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AE53A4" w:rsidRPr="00AE53A4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«бытовое обслуживание» (код 3.3), земельного участка с кадастровым номером 90:12:170601:3726, расположенного по адресу: Российская Федерация, Республика Крым, Симферопольский район, с. </w:t>
      </w:r>
      <w:proofErr w:type="spellStart"/>
      <w:r w:rsidR="00AE53A4" w:rsidRPr="00AE53A4">
        <w:rPr>
          <w:rFonts w:ascii="Times New Roman" w:hAnsi="Times New Roman"/>
          <w:b/>
          <w:color w:val="000000"/>
          <w:sz w:val="28"/>
          <w:szCs w:val="28"/>
        </w:rPr>
        <w:t>Строгоновка</w:t>
      </w:r>
      <w:proofErr w:type="spellEnd"/>
      <w:r w:rsidR="00AE53A4" w:rsidRPr="00AE53A4">
        <w:rPr>
          <w:rFonts w:ascii="Times New Roman" w:hAnsi="Times New Roman"/>
          <w:b/>
          <w:color w:val="000000"/>
          <w:sz w:val="28"/>
          <w:szCs w:val="28"/>
        </w:rPr>
        <w:t>, ул. Кореиз, земельный участок 14, 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BA8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154BA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154BA8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AE53A4" w:rsidRPr="00AE53A4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«бытовое обслуживание» (код 3.3), земельного участка с кадастровым номером 90:12:170601:3726, расположенного по адресу: Российская Федерация, Республика Крым, Симферопольский район, </w:t>
      </w:r>
      <w:r w:rsidR="00AE53A4">
        <w:rPr>
          <w:rFonts w:ascii="Times New Roman" w:hAnsi="Times New Roman"/>
          <w:color w:val="000000"/>
          <w:sz w:val="28"/>
          <w:szCs w:val="28"/>
        </w:rPr>
        <w:br/>
      </w:r>
      <w:r w:rsidR="00AE53A4" w:rsidRPr="00AE53A4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="00AE53A4" w:rsidRPr="00AE53A4">
        <w:rPr>
          <w:rFonts w:ascii="Times New Roman" w:hAnsi="Times New Roman"/>
          <w:color w:val="000000"/>
          <w:sz w:val="28"/>
          <w:szCs w:val="28"/>
        </w:rPr>
        <w:t>Строгоновка</w:t>
      </w:r>
      <w:proofErr w:type="spellEnd"/>
      <w:r w:rsidR="00AE53A4" w:rsidRPr="00AE53A4">
        <w:rPr>
          <w:rFonts w:ascii="Times New Roman" w:hAnsi="Times New Roman"/>
          <w:color w:val="000000"/>
          <w:sz w:val="28"/>
          <w:szCs w:val="28"/>
        </w:rPr>
        <w:t xml:space="preserve">, ул. Кореиз, земельный участок 14, согласно материалам </w:t>
      </w:r>
      <w:r w:rsidR="00AE53A4">
        <w:rPr>
          <w:rFonts w:ascii="Times New Roman" w:hAnsi="Times New Roman"/>
          <w:color w:val="000000"/>
          <w:sz w:val="28"/>
          <w:szCs w:val="28"/>
        </w:rPr>
        <w:br/>
      </w:r>
      <w:r w:rsidR="00AE53A4" w:rsidRPr="00AE53A4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AE53A4">
        <w:rPr>
          <w:rFonts w:ascii="Times New Roman" w:hAnsi="Times New Roman" w:cs="Times New Roman"/>
          <w:sz w:val="28"/>
          <w:szCs w:val="24"/>
        </w:rPr>
        <w:t>Трудовского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154BA8">
        <w:rPr>
          <w:rFonts w:ascii="Times New Roman" w:hAnsi="Times New Roman" w:cs="Times New Roman"/>
          <w:sz w:val="28"/>
          <w:szCs w:val="24"/>
        </w:rPr>
        <w:t>28.07</w:t>
      </w:r>
      <w:r w:rsidR="00976352" w:rsidRPr="00154BA8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54BA8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BD35-0A27-414B-9880-EA362F24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2025-07-25T07:15:00Z</dcterms:created>
  <dcterms:modified xsi:type="dcterms:W3CDTF">2025-07-28T06:26:00Z</dcterms:modified>
</cp:coreProperties>
</file>